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A4" w:rsidRPr="00344CA4" w:rsidRDefault="00344CA4" w:rsidP="00344CA4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C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szabályok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b/>
          <w:sz w:val="24"/>
          <w:szCs w:val="24"/>
          <w:highlight w:val="yellow"/>
        </w:rPr>
        <w:t>X.</w:t>
      </w:r>
      <w:r w:rsidRPr="00344CA4">
        <w:rPr>
          <w:rFonts w:ascii="Times New Roman" w:hAnsi="Times New Roman" w:cs="Times New Roman"/>
          <w:sz w:val="24"/>
          <w:szCs w:val="24"/>
        </w:rPr>
        <w:t xml:space="preserve"> § (1) </w:t>
      </w:r>
      <w:r w:rsidRPr="00344CA4">
        <w:rPr>
          <w:rFonts w:ascii="Times New Roman" w:hAnsi="Times New Roman" w:cs="Times New Roman"/>
          <w:sz w:val="24"/>
          <w:szCs w:val="24"/>
        </w:rPr>
        <w:t>Nem ítélhető meg támogatás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44CA4">
        <w:rPr>
          <w:rFonts w:ascii="Times New Roman" w:hAnsi="Times New Roman" w:cs="Times New Roman"/>
          <w:sz w:val="24"/>
          <w:szCs w:val="24"/>
        </w:rPr>
        <w:t>halászati és akvakultúra-termékek termeléséhez,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44CA4">
        <w:rPr>
          <w:rFonts w:ascii="Times New Roman" w:hAnsi="Times New Roman" w:cs="Times New Roman"/>
          <w:sz w:val="24"/>
          <w:szCs w:val="24"/>
        </w:rPr>
        <w:t>ha a támogatás összegét a piacon vásárolt vagy forgalomba hozott termékek ára vagy menn</w:t>
      </w:r>
      <w:r w:rsidRPr="00344CA4">
        <w:rPr>
          <w:rFonts w:ascii="Times New Roman" w:hAnsi="Times New Roman" w:cs="Times New Roman"/>
          <w:sz w:val="24"/>
          <w:szCs w:val="24"/>
        </w:rPr>
        <w:t>yisége alapján határozzák meg</w:t>
      </w:r>
      <w:r w:rsidRPr="00344CA4">
        <w:rPr>
          <w:rFonts w:ascii="Times New Roman" w:hAnsi="Times New Roman" w:cs="Times New Roman"/>
          <w:sz w:val="24"/>
          <w:szCs w:val="24"/>
        </w:rPr>
        <w:t xml:space="preserve"> </w:t>
      </w:r>
      <w:r w:rsidRPr="00344CA4">
        <w:rPr>
          <w:rFonts w:ascii="Times New Roman" w:hAnsi="Times New Roman" w:cs="Times New Roman"/>
          <w:sz w:val="24"/>
          <w:szCs w:val="24"/>
        </w:rPr>
        <w:t xml:space="preserve">- </w:t>
      </w:r>
      <w:r w:rsidRPr="00344CA4">
        <w:rPr>
          <w:rFonts w:ascii="Times New Roman" w:hAnsi="Times New Roman" w:cs="Times New Roman"/>
          <w:sz w:val="24"/>
          <w:szCs w:val="24"/>
        </w:rPr>
        <w:t>halászati és akvakultúra-termékek feldolgozásához és forgalmazásához,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44CA4">
        <w:rPr>
          <w:rFonts w:ascii="Times New Roman" w:hAnsi="Times New Roman" w:cs="Times New Roman"/>
          <w:sz w:val="24"/>
          <w:szCs w:val="24"/>
        </w:rPr>
        <w:t>elsődleges mezőgazdasági termeléshez,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44CA4">
        <w:rPr>
          <w:rFonts w:ascii="Times New Roman" w:hAnsi="Times New Roman" w:cs="Times New Roman"/>
          <w:sz w:val="24"/>
          <w:szCs w:val="24"/>
        </w:rPr>
        <w:t>mezőgazdasági termék feldolgozásához és mezőgazdasági termék forgalmazásához, ha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44CA4">
        <w:rPr>
          <w:rFonts w:ascii="Times New Roman" w:hAnsi="Times New Roman" w:cs="Times New Roman"/>
          <w:sz w:val="24"/>
          <w:szCs w:val="24"/>
        </w:rPr>
        <w:t>a támogatás összege az elsőd</w:t>
      </w:r>
      <w:bookmarkStart w:id="0" w:name="_GoBack"/>
      <w:bookmarkEnd w:id="0"/>
      <w:r w:rsidRPr="00344CA4">
        <w:rPr>
          <w:rFonts w:ascii="Times New Roman" w:hAnsi="Times New Roman" w:cs="Times New Roman"/>
          <w:sz w:val="24"/>
          <w:szCs w:val="24"/>
        </w:rPr>
        <w:t>leges termelőktől beszerzett vagy érintett vállalkozások által forgalmazott ilyen termékek ára vagy mennyisége alapján kerül rögzítésre, vagy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44CA4">
        <w:rPr>
          <w:rFonts w:ascii="Times New Roman" w:hAnsi="Times New Roman" w:cs="Times New Roman"/>
          <w:sz w:val="24"/>
          <w:szCs w:val="24"/>
        </w:rPr>
        <w:t>a támogatás az elsődleges termelőknek történő teljes vagy részleges továbbítástól függ,</w:t>
      </w:r>
    </w:p>
    <w:p w:rsidR="00344CA4" w:rsidRPr="00344CA4" w:rsidRDefault="00344CA4" w:rsidP="00344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44CA4">
        <w:rPr>
          <w:rFonts w:ascii="Times New Roman" w:hAnsi="Times New Roman" w:cs="Times New Roman"/>
          <w:sz w:val="24"/>
          <w:szCs w:val="24"/>
        </w:rPr>
        <w:t>exporttal kapcsolatos tevékenységhez, ha a támogatás az exportált mennyiségekhez, értékesítési hálózat kialakításához és működtetéséhez vagy az exporttevékenységgel összefüggésben felmerülő egyéb folyó kiadásokhoz közvetlenül kapcsolódik,</w:t>
      </w:r>
    </w:p>
    <w:p w:rsidR="00344CA4" w:rsidRDefault="00344CA4" w:rsidP="00344C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344CA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44CA4">
        <w:rPr>
          <w:rFonts w:ascii="Times New Roman" w:hAnsi="Times New Roman" w:cs="Times New Roman"/>
          <w:sz w:val="24"/>
          <w:szCs w:val="24"/>
        </w:rPr>
        <w:t>abban az esetben, ha azt import áru helyett hazai á</w:t>
      </w:r>
      <w:r w:rsidRPr="00344CA4">
        <w:rPr>
          <w:rFonts w:ascii="Times New Roman" w:hAnsi="Times New Roman" w:cs="Times New Roman"/>
          <w:sz w:val="24"/>
          <w:szCs w:val="24"/>
        </w:rPr>
        <w:t>ru használatától teszik függővé.</w:t>
      </w:r>
    </w:p>
    <w:p w:rsidR="0025294F" w:rsidRPr="00344CA4" w:rsidRDefault="00344CA4" w:rsidP="00344C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A4">
        <w:rPr>
          <w:rFonts w:ascii="Times New Roman" w:hAnsi="Times New Roman" w:cs="Times New Roman"/>
          <w:sz w:val="24"/>
          <w:szCs w:val="24"/>
        </w:rPr>
        <w:t xml:space="preserve">(2) Amennyiben a </w:t>
      </w:r>
      <w:r w:rsidRPr="0025294F">
        <w:rPr>
          <w:rFonts w:ascii="Times New Roman" w:hAnsi="Times New Roman" w:cs="Times New Roman"/>
          <w:sz w:val="24"/>
          <w:szCs w:val="24"/>
        </w:rPr>
        <w:t xml:space="preserve">kedvezményezett az </w:t>
      </w:r>
      <w:r w:rsidRPr="0025294F">
        <w:rPr>
          <w:rFonts w:ascii="Times New Roman" w:hAnsi="Times New Roman" w:cs="Times New Roman"/>
          <w:sz w:val="24"/>
          <w:szCs w:val="24"/>
        </w:rPr>
        <w:t>(</w:t>
      </w:r>
      <w:r w:rsidRPr="0025294F">
        <w:rPr>
          <w:rFonts w:ascii="Times New Roman" w:hAnsi="Times New Roman" w:cs="Times New Roman"/>
          <w:sz w:val="24"/>
          <w:szCs w:val="24"/>
        </w:rPr>
        <w:t>1</w:t>
      </w:r>
      <w:r w:rsidRPr="0025294F">
        <w:rPr>
          <w:rFonts w:ascii="Times New Roman" w:hAnsi="Times New Roman" w:cs="Times New Roman"/>
          <w:sz w:val="24"/>
          <w:szCs w:val="24"/>
        </w:rPr>
        <w:t>) bekezdés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294F">
        <w:rPr>
          <w:rFonts w:ascii="Times New Roman" w:hAnsi="Times New Roman" w:cs="Times New Roman"/>
          <w:sz w:val="24"/>
          <w:szCs w:val="24"/>
        </w:rPr>
        <w:t xml:space="preserve"> -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294F">
        <w:rPr>
          <w:rFonts w:ascii="Times New Roman" w:hAnsi="Times New Roman" w:cs="Times New Roman"/>
          <w:sz w:val="24"/>
          <w:szCs w:val="24"/>
        </w:rPr>
        <w:t xml:space="preserve"> pontjában kizárt ágazatok bármelyikében és ezektől eltérő egy vagy több ágazatba</w:t>
      </w:r>
      <w:r w:rsidRPr="0025294F">
        <w:rPr>
          <w:rFonts w:ascii="Times New Roman" w:hAnsi="Times New Roman" w:cs="Times New Roman"/>
          <w:sz w:val="24"/>
          <w:szCs w:val="24"/>
        </w:rPr>
        <w:t>n egyaránt végez tevékenységet, csekély összegű</w:t>
      </w:r>
      <w:r w:rsidRPr="0025294F">
        <w:rPr>
          <w:rFonts w:ascii="Times New Roman" w:hAnsi="Times New Roman" w:cs="Times New Roman"/>
          <w:sz w:val="24"/>
          <w:szCs w:val="24"/>
        </w:rPr>
        <w:t xml:space="preserve"> támogatás akkor nyújtható a kedvezményezett részére ez utóbbi egyéb tevékenységhez, ha a kedvezményezett megfelelő eszközökkel - úgymint a tevékenységek szétválasztásával vagy számviteli elkülönítéssel - biztosítja, hogy a (</w:t>
      </w:r>
      <w:r w:rsidRPr="0025294F">
        <w:rPr>
          <w:rFonts w:ascii="Times New Roman" w:hAnsi="Times New Roman" w:cs="Times New Roman"/>
          <w:sz w:val="24"/>
          <w:szCs w:val="24"/>
        </w:rPr>
        <w:t>1</w:t>
      </w:r>
      <w:r w:rsidRPr="0025294F">
        <w:rPr>
          <w:rFonts w:ascii="Times New Roman" w:hAnsi="Times New Roman" w:cs="Times New Roman"/>
          <w:sz w:val="24"/>
          <w:szCs w:val="24"/>
        </w:rPr>
        <w:t>) bekezdés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294F">
        <w:rPr>
          <w:rFonts w:ascii="Times New Roman" w:hAnsi="Times New Roman" w:cs="Times New Roman"/>
          <w:sz w:val="24"/>
          <w:szCs w:val="24"/>
        </w:rPr>
        <w:t xml:space="preserve"> -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25294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294F">
        <w:rPr>
          <w:rFonts w:ascii="Times New Roman" w:hAnsi="Times New Roman" w:cs="Times New Roman"/>
          <w:sz w:val="24"/>
          <w:szCs w:val="24"/>
        </w:rPr>
        <w:t xml:space="preserve"> pontjában említett kizárt ágazatokban végzett tevékenységek ne részesüljenek </w:t>
      </w:r>
      <w:r w:rsidRPr="0025294F">
        <w:rPr>
          <w:rFonts w:ascii="Times New Roman" w:hAnsi="Times New Roman" w:cs="Times New Roman"/>
          <w:sz w:val="24"/>
          <w:szCs w:val="24"/>
        </w:rPr>
        <w:t xml:space="preserve">csekély összegű </w:t>
      </w:r>
      <w:r w:rsidRPr="00344CA4">
        <w:rPr>
          <w:rFonts w:ascii="Times New Roman" w:hAnsi="Times New Roman" w:cs="Times New Roman"/>
          <w:sz w:val="24"/>
          <w:szCs w:val="24"/>
        </w:rPr>
        <w:t>támogatásban.</w:t>
      </w:r>
    </w:p>
    <w:p w:rsidR="00344CA4" w:rsidRPr="00344CA4" w:rsidRDefault="00344CA4" w:rsidP="00344C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C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csekély összegű (de minimis) támogatás</w:t>
      </w:r>
    </w:p>
    <w:p w:rsidR="00344CA4" w:rsidRPr="00344CA4" w:rsidRDefault="00344CA4" w:rsidP="00344C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CA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X+1.</w:t>
      </w:r>
      <w:r w:rsidRPr="00344C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44C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344C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kedvezményezett és a vele egy és ugyanazon vállalkozásnak minősülő vállalkozások részére az (EU) 2023/2831 bizottsági rendelet hatálya alá tartozó, bármely három év során Magyarországon odaítélt csekély összegű támogatás (ezen alcím alkalmazásában a továbbiakban: támogatás) bruttó támogatástartalma nem haladhatja meg a 300 000 eurónak megfelelő forintösszeget, figyelembe véve az (EU) 2023/2831 bizottsági rendelet 3. cikk (8) és (9) bekezdését.</w:t>
      </w:r>
    </w:p>
    <w:p w:rsidR="00344CA4" w:rsidRPr="00344CA4" w:rsidRDefault="00344CA4" w:rsidP="00344CA4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CA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kedvezményezettnek az (EU) 2023/2831 bizottsági rendelet 7. cikk (4) bekezdése figyelembevételével - az ott meghatározott feltételek teljesítésének megállapítására alkalmas módon - nyilatkoznia kell a részére a támogatás odaítélését megelőző három év (háromszor háromszázhatvanöt nap) során nyújtott csekély összegű támogatások támogatástartalmáról.</w:t>
      </w:r>
    </w:p>
    <w:p w:rsidR="00344CA4" w:rsidRPr="00344CA4" w:rsidRDefault="00344CA4" w:rsidP="00344CA4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CA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támogatást nyújtó a kedvezményezett részére az (EU) 2023/2831 bizottsági rendelet 7. cikk (4) bekezdésével összhangban igazolást állít ki a támogatás összegéről bruttó támogatási egyenértékben kifejezve, és annak csekély összegű jellegéről, közvetlenül utalva az (EU) 2023/2831 bizottsági rendeletre.</w:t>
      </w:r>
    </w:p>
    <w:p w:rsidR="00344CA4" w:rsidRPr="00344CA4" w:rsidRDefault="00344CA4" w:rsidP="00344CA4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CA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támogatás, az (EU) 2023/2832 bizottsági rendelet alapján nyújtott támogatás kivételével, más csekély összegű támogatásokról szóló rendeletek alapján nyújtott csekély összegű támogatással az (1) bekezdésben meghatározott értékhatárig halmozható.</w:t>
      </w:r>
    </w:p>
    <w:p w:rsidR="00344CA4" w:rsidRPr="00344CA4" w:rsidRDefault="00344CA4" w:rsidP="00344CA4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CA4" w:rsidDel="007A7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44CA4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támogatás halmozható azonos elszámolható költségek vagy azonos kockázatfinanszírozási célú intézkedés vonatkozásában nyújtott állami támogatással, ha a halmozás következtében az odaítélt támogatások nem lépik túl a csoportmentességi rendeletekben vagy az Európai Bizottság jóváhagyó határozatában meghatározott legmagasabb támogatási intenzitást vagy összeget.</w:t>
      </w:r>
    </w:p>
    <w:sectPr w:rsidR="00344CA4" w:rsidRPr="0034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4"/>
    <w:rsid w:val="0025294F"/>
    <w:rsid w:val="00344CA4"/>
    <w:rsid w:val="00657EF7"/>
    <w:rsid w:val="00B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E5CE5-C32E-4391-8BAF-635C86C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44C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4C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4CA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1</cp:revision>
  <dcterms:created xsi:type="dcterms:W3CDTF">2024-05-13T11:37:00Z</dcterms:created>
  <dcterms:modified xsi:type="dcterms:W3CDTF">2024-05-13T11:49:00Z</dcterms:modified>
</cp:coreProperties>
</file>